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DDBC" w14:textId="77777777" w:rsidR="00817607" w:rsidRPr="00817607" w:rsidRDefault="00817607" w:rsidP="008176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7607">
        <w:rPr>
          <w:rFonts w:ascii="Arial" w:hAnsi="Arial" w:cs="Arial"/>
          <w:b/>
          <w:sz w:val="24"/>
          <w:szCs w:val="24"/>
        </w:rPr>
        <w:t>ACE Mentor Program of ________________</w:t>
      </w:r>
    </w:p>
    <w:p w14:paraId="058186FB" w14:textId="264150F2" w:rsidR="009F388A" w:rsidRDefault="00817607" w:rsidP="00817607">
      <w:pPr>
        <w:pStyle w:val="NoSpacing"/>
        <w:jc w:val="center"/>
      </w:pPr>
      <w:r w:rsidRPr="00817607">
        <w:rPr>
          <w:rFonts w:ascii="Arial" w:hAnsi="Arial" w:cs="Arial"/>
          <w:b/>
          <w:sz w:val="24"/>
          <w:szCs w:val="24"/>
        </w:rPr>
        <w:t xml:space="preserve">Board Member </w:t>
      </w:r>
      <w:r>
        <w:rPr>
          <w:rFonts w:ascii="Arial" w:hAnsi="Arial" w:cs="Arial"/>
          <w:b/>
          <w:sz w:val="24"/>
          <w:szCs w:val="24"/>
        </w:rPr>
        <w:t xml:space="preserve">Statement of </w:t>
      </w:r>
      <w:r w:rsidRPr="00817607">
        <w:rPr>
          <w:rFonts w:ascii="Arial" w:hAnsi="Arial" w:cs="Arial"/>
          <w:b/>
          <w:sz w:val="24"/>
          <w:szCs w:val="24"/>
        </w:rPr>
        <w:t>Expectations</w:t>
      </w:r>
    </w:p>
    <w:p w14:paraId="1F598E65" w14:textId="77777777" w:rsidR="00D1489C" w:rsidRDefault="00D1489C"/>
    <w:p w14:paraId="058186FC" w14:textId="77777777" w:rsidR="00E40CDD" w:rsidRPr="00F87480" w:rsidRDefault="00E40CDD">
      <w:pPr>
        <w:rPr>
          <w:rFonts w:ascii="Arial" w:hAnsi="Arial" w:cs="Arial"/>
        </w:rPr>
      </w:pPr>
      <w:r w:rsidRPr="00F87480">
        <w:rPr>
          <w:rFonts w:ascii="Arial" w:hAnsi="Arial" w:cs="Arial"/>
        </w:rPr>
        <w:t xml:space="preserve">The following </w:t>
      </w:r>
      <w:r w:rsidR="006B77AE" w:rsidRPr="00F87480">
        <w:rPr>
          <w:rFonts w:ascii="Arial" w:hAnsi="Arial" w:cs="Arial"/>
        </w:rPr>
        <w:t>responsibilities</w:t>
      </w:r>
      <w:r w:rsidRPr="00F87480">
        <w:rPr>
          <w:rFonts w:ascii="Arial" w:hAnsi="Arial" w:cs="Arial"/>
        </w:rPr>
        <w:t xml:space="preserve"> are specific to the ACE Mentor Program and are articulated </w:t>
      </w:r>
      <w:proofErr w:type="gramStart"/>
      <w:r w:rsidRPr="00F87480">
        <w:rPr>
          <w:rFonts w:ascii="Arial" w:hAnsi="Arial" w:cs="Arial"/>
        </w:rPr>
        <w:t>for the purpose of</w:t>
      </w:r>
      <w:proofErr w:type="gramEnd"/>
      <w:r w:rsidRPr="00F87480">
        <w:rPr>
          <w:rFonts w:ascii="Arial" w:hAnsi="Arial" w:cs="Arial"/>
        </w:rPr>
        <w:t xml:space="preserve"> complementing or clarifying certain aspects of the traditional governing responsibilities of board members.</w:t>
      </w:r>
    </w:p>
    <w:p w14:paraId="058186FD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Commit to the mission and goals of the ACE Mentor Program.</w:t>
      </w:r>
    </w:p>
    <w:p w14:paraId="058186FE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Attend meetings of the Board of Directors.  _______meetings are scheduled each year.  Board members are encouraged to attend all _____ meetings but minimum attendance of 75%.</w:t>
      </w:r>
    </w:p>
    <w:p w14:paraId="058186FF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Serve on at least one committee and attend committee meetings: Board members are encouraged to attend all meetings of the committees on which they serve but 50% attendance is expected at a minimum.</w:t>
      </w:r>
    </w:p>
    <w:p w14:paraId="05818700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Prepare for meetings in advance: The ACE Mentor Program commits to sending materials in advance of meetings.  Board members commit to reading and considering all materials in advance of meeting.</w:t>
      </w:r>
    </w:p>
    <w:p w14:paraId="05818701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Contribute expertise and participate in strategic development of board and organization.</w:t>
      </w:r>
    </w:p>
    <w:p w14:paraId="05818702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Attend the ACE Mentor Program special events including ___________________</w:t>
      </w:r>
    </w:p>
    <w:p w14:paraId="05818703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Develop funding support: Assist the board and staff in its fund development efforts by arranging introductions, signing letters to associates and opening doors to funding sources.  Each board member who represents a business is asked to seek organizational support at the highest possible level of sponsorship.</w:t>
      </w:r>
    </w:p>
    <w:p w14:paraId="05818704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Represent the ACE Mentor Program: Be familiar with and speak in support of the ACE Program and allow his/her name to be used in support of the mission.</w:t>
      </w:r>
    </w:p>
    <w:p w14:paraId="05818705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 xml:space="preserve">Complete database registration: Board members need to go to </w:t>
      </w:r>
      <w:hyperlink r:id="rId10" w:history="1">
        <w:r w:rsidRPr="00F87480">
          <w:rPr>
            <w:rStyle w:val="Hyperlink"/>
            <w:rFonts w:ascii="Arial" w:hAnsi="Arial" w:cs="Arial"/>
          </w:rPr>
          <w:t>www.acementor.org</w:t>
        </w:r>
      </w:hyperlink>
      <w:r w:rsidRPr="00F87480">
        <w:rPr>
          <w:rFonts w:ascii="Arial" w:hAnsi="Arial" w:cs="Arial"/>
        </w:rPr>
        <w:t xml:space="preserve"> and sign up under the mentor/volunteer registration.  Under question of role, select the drop down for board member.</w:t>
      </w:r>
    </w:p>
    <w:p w14:paraId="05818706" w14:textId="77777777" w:rsidR="00E40CDD" w:rsidRPr="00F87480" w:rsidRDefault="00E40CDD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Board member education</w:t>
      </w:r>
      <w:r w:rsidR="006B77AE" w:rsidRPr="00F87480">
        <w:rPr>
          <w:rFonts w:ascii="Arial" w:hAnsi="Arial" w:cs="Arial"/>
        </w:rPr>
        <w:t xml:space="preserve">; Board members are expected to education themselves through exploration of both the National and Local Affiliate website, provided literature and interact with other board members and mentors </w:t>
      </w:r>
      <w:proofErr w:type="gramStart"/>
      <w:r w:rsidR="006B77AE" w:rsidRPr="00F87480">
        <w:rPr>
          <w:rFonts w:ascii="Arial" w:hAnsi="Arial" w:cs="Arial"/>
        </w:rPr>
        <w:t>in an effort to</w:t>
      </w:r>
      <w:proofErr w:type="gramEnd"/>
      <w:r w:rsidR="006B77AE" w:rsidRPr="00F87480">
        <w:rPr>
          <w:rFonts w:ascii="Arial" w:hAnsi="Arial" w:cs="Arial"/>
        </w:rPr>
        <w:t xml:space="preserve"> be knowledgeable about the organization, its history and goals.</w:t>
      </w:r>
    </w:p>
    <w:p w14:paraId="05818707" w14:textId="5DADD206" w:rsidR="006B77AE" w:rsidRPr="00F87480" w:rsidRDefault="006B77AE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 xml:space="preserve">Attendance of student sessions: Each board member </w:t>
      </w:r>
      <w:r w:rsidR="00825839">
        <w:rPr>
          <w:rFonts w:ascii="Arial" w:hAnsi="Arial" w:cs="Arial"/>
        </w:rPr>
        <w:t>is</w:t>
      </w:r>
      <w:r w:rsidRPr="00F87480">
        <w:rPr>
          <w:rFonts w:ascii="Arial" w:hAnsi="Arial" w:cs="Arial"/>
        </w:rPr>
        <w:t xml:space="preserve"> encouraged to attend at least one student work session within the school year to observe and participate in the session.  Board members are encouraged to attend the </w:t>
      </w:r>
      <w:r w:rsidR="00825839">
        <w:rPr>
          <w:rFonts w:ascii="Arial" w:hAnsi="Arial" w:cs="Arial"/>
        </w:rPr>
        <w:t>e</w:t>
      </w:r>
      <w:r w:rsidRPr="00F87480">
        <w:rPr>
          <w:rFonts w:ascii="Arial" w:hAnsi="Arial" w:cs="Arial"/>
        </w:rPr>
        <w:t xml:space="preserve">nd of the </w:t>
      </w:r>
      <w:r w:rsidR="00825839">
        <w:rPr>
          <w:rFonts w:ascii="Arial" w:hAnsi="Arial" w:cs="Arial"/>
        </w:rPr>
        <w:t>y</w:t>
      </w:r>
      <w:r w:rsidRPr="00F87480">
        <w:rPr>
          <w:rFonts w:ascii="Arial" w:hAnsi="Arial" w:cs="Arial"/>
        </w:rPr>
        <w:t xml:space="preserve">ear </w:t>
      </w:r>
      <w:r w:rsidR="00825839">
        <w:rPr>
          <w:rFonts w:ascii="Arial" w:hAnsi="Arial" w:cs="Arial"/>
        </w:rPr>
        <w:t>s</w:t>
      </w:r>
      <w:bookmarkStart w:id="0" w:name="_GoBack"/>
      <w:bookmarkEnd w:id="0"/>
      <w:r w:rsidRPr="00F87480">
        <w:rPr>
          <w:rFonts w:ascii="Arial" w:hAnsi="Arial" w:cs="Arial"/>
        </w:rPr>
        <w:t>tudent presentations.  This creates a good connection between the mission of the board and the student/mentor experience.</w:t>
      </w:r>
    </w:p>
    <w:p w14:paraId="05818708" w14:textId="77777777" w:rsidR="006B77AE" w:rsidRPr="00F87480" w:rsidRDefault="006B77AE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Disclose any potential conflict of interest with the ACE Mentor Program.</w:t>
      </w:r>
    </w:p>
    <w:p w14:paraId="05818709" w14:textId="77777777" w:rsidR="006B77AE" w:rsidRPr="00F87480" w:rsidRDefault="006B77AE" w:rsidP="00E40C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7480">
        <w:rPr>
          <w:rFonts w:ascii="Arial" w:hAnsi="Arial" w:cs="Arial"/>
        </w:rPr>
        <w:t>Refrain from discussing or sharing confidential board business with non-board members.</w:t>
      </w:r>
    </w:p>
    <w:p w14:paraId="0581870A" w14:textId="6B4432D6" w:rsidR="006B77AE" w:rsidRDefault="006B77AE" w:rsidP="006B77AE">
      <w:pPr>
        <w:rPr>
          <w:rFonts w:ascii="Arial" w:hAnsi="Arial" w:cs="Arial"/>
        </w:rPr>
      </w:pPr>
      <w:r w:rsidRPr="00F87480">
        <w:rPr>
          <w:rFonts w:ascii="Arial" w:hAnsi="Arial" w:cs="Arial"/>
        </w:rPr>
        <w:t>I understand that as a member of the Board of Directors of the ACE Mentor Program, I will be held accountable to these expectations above on an annual basis.</w:t>
      </w:r>
    </w:p>
    <w:p w14:paraId="325F36DA" w14:textId="77777777" w:rsidR="00817607" w:rsidRPr="00F87480" w:rsidRDefault="00817607" w:rsidP="006B77AE">
      <w:pPr>
        <w:rPr>
          <w:rFonts w:ascii="Arial" w:hAnsi="Arial" w:cs="Arial"/>
        </w:rPr>
      </w:pPr>
    </w:p>
    <w:p w14:paraId="0581870C" w14:textId="6784C346" w:rsidR="00D27F20" w:rsidRPr="00F87480" w:rsidRDefault="00D27F20" w:rsidP="00D27F20">
      <w:pPr>
        <w:pStyle w:val="NoSpacing"/>
        <w:rPr>
          <w:rFonts w:ascii="Arial" w:hAnsi="Arial" w:cs="Arial"/>
        </w:rPr>
      </w:pPr>
      <w:r w:rsidRPr="00F87480">
        <w:rPr>
          <w:rFonts w:ascii="Arial" w:hAnsi="Arial" w:cs="Arial"/>
        </w:rPr>
        <w:t>_______________________________________</w:t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  <w:t>_________________________</w:t>
      </w:r>
    </w:p>
    <w:p w14:paraId="0581870E" w14:textId="2D2B370C" w:rsidR="00D27F20" w:rsidRPr="00F87480" w:rsidRDefault="00D27F20" w:rsidP="00913809">
      <w:pPr>
        <w:pStyle w:val="NoSpacing"/>
        <w:rPr>
          <w:rFonts w:ascii="Arial" w:hAnsi="Arial" w:cs="Arial"/>
        </w:rPr>
      </w:pPr>
      <w:r w:rsidRPr="00F87480">
        <w:rPr>
          <w:rFonts w:ascii="Arial" w:hAnsi="Arial" w:cs="Arial"/>
        </w:rPr>
        <w:t>Signature</w:t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  <w:t>Date</w:t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  <w:r w:rsidRPr="00F87480">
        <w:rPr>
          <w:rFonts w:ascii="Arial" w:hAnsi="Arial" w:cs="Arial"/>
        </w:rPr>
        <w:tab/>
      </w:r>
    </w:p>
    <w:sectPr w:rsidR="00D27F20" w:rsidRPr="00F874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0153" w14:textId="77777777" w:rsidR="008F6CD2" w:rsidRDefault="008F6CD2" w:rsidP="00E40CDD">
      <w:pPr>
        <w:spacing w:after="0" w:line="240" w:lineRule="auto"/>
      </w:pPr>
      <w:r>
        <w:separator/>
      </w:r>
    </w:p>
  </w:endnote>
  <w:endnote w:type="continuationSeparator" w:id="0">
    <w:p w14:paraId="22BA2388" w14:textId="77777777" w:rsidR="008F6CD2" w:rsidRDefault="008F6CD2" w:rsidP="00E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722B" w14:textId="74987AB3" w:rsidR="001C74C0" w:rsidRDefault="001C74C0" w:rsidP="001C74C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Board Statement of Expectations</w:t>
    </w:r>
    <w:r w:rsidRPr="00C547F6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February 2019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5BEA9790" w14:textId="77777777" w:rsidR="001C74C0" w:rsidRDefault="001C74C0" w:rsidP="001C74C0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Content>
            <w:r w:rsidRPr="00C547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47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0141D35" w14:textId="3F0541CE" w:rsidR="001C74C0" w:rsidRPr="001C74C0" w:rsidRDefault="001C74C0">
    <w:pPr>
      <w:pStyle w:val="Footer"/>
      <w:rPr>
        <w:rFonts w:ascii="Arial" w:hAnsi="Arial" w:cs="Arial"/>
        <w:sz w:val="18"/>
        <w:szCs w:val="18"/>
      </w:rPr>
    </w:pPr>
    <w:hyperlink r:id="rId1" w:history="1">
      <w:r w:rsidRPr="00662761">
        <w:rPr>
          <w:rStyle w:val="Hyperlink"/>
          <w:rFonts w:ascii="Arial" w:hAnsi="Arial" w:cs="Arial"/>
          <w:sz w:val="18"/>
          <w:szCs w:val="18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22B0" w14:textId="77777777" w:rsidR="008F6CD2" w:rsidRDefault="008F6CD2" w:rsidP="00E40CDD">
      <w:pPr>
        <w:spacing w:after="0" w:line="240" w:lineRule="auto"/>
      </w:pPr>
      <w:r>
        <w:separator/>
      </w:r>
    </w:p>
  </w:footnote>
  <w:footnote w:type="continuationSeparator" w:id="0">
    <w:p w14:paraId="0EDDC149" w14:textId="77777777" w:rsidR="008F6CD2" w:rsidRDefault="008F6CD2" w:rsidP="00E4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8714" w14:textId="0A53A606" w:rsidR="00D1489C" w:rsidRPr="00E40CDD" w:rsidRDefault="00D1489C" w:rsidP="00D1489C">
    <w:pPr>
      <w:pStyle w:val="Header"/>
      <w:rPr>
        <w:sz w:val="32"/>
        <w:szCs w:val="32"/>
      </w:rPr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2BF235F6" wp14:editId="487F8437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F20">
      <w:rPr>
        <w:sz w:val="32"/>
        <w:szCs w:val="32"/>
      </w:rPr>
      <w:t xml:space="preserve">        </w:t>
    </w:r>
  </w:p>
  <w:p w14:paraId="05818715" w14:textId="59E18164" w:rsidR="00E40CDD" w:rsidRPr="00E40CDD" w:rsidRDefault="00E40CDD" w:rsidP="00E40CD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B2C"/>
    <w:multiLevelType w:val="hybridMultilevel"/>
    <w:tmpl w:val="0582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DD"/>
    <w:rsid w:val="00054374"/>
    <w:rsid w:val="00181485"/>
    <w:rsid w:val="001C74C0"/>
    <w:rsid w:val="006B77AE"/>
    <w:rsid w:val="007B58F3"/>
    <w:rsid w:val="00817607"/>
    <w:rsid w:val="00825839"/>
    <w:rsid w:val="008F6CD2"/>
    <w:rsid w:val="00913809"/>
    <w:rsid w:val="009F388A"/>
    <w:rsid w:val="00A54A46"/>
    <w:rsid w:val="00CB31B9"/>
    <w:rsid w:val="00D1489C"/>
    <w:rsid w:val="00D27F20"/>
    <w:rsid w:val="00DF21EF"/>
    <w:rsid w:val="00E40CDD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186FB"/>
  <w15:chartTrackingRefBased/>
  <w15:docId w15:val="{31A53FDE-0BF0-47D5-A779-A50FF519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DD"/>
  </w:style>
  <w:style w:type="paragraph" w:styleId="Footer">
    <w:name w:val="footer"/>
    <w:basedOn w:val="Normal"/>
    <w:link w:val="FooterChar"/>
    <w:uiPriority w:val="99"/>
    <w:unhideWhenUsed/>
    <w:rsid w:val="00E4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DD"/>
  </w:style>
  <w:style w:type="paragraph" w:styleId="ListParagraph">
    <w:name w:val="List Paragraph"/>
    <w:basedOn w:val="Normal"/>
    <w:uiPriority w:val="34"/>
    <w:qFormat/>
    <w:rsid w:val="00E40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C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emento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30106-7B99-436D-95A0-9135BC56A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E9A98-5996-4091-B710-325B54B1C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119A-E3A5-4A98-B1FC-2E1F5B34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Eidenshink</dc:creator>
  <cp:keywords/>
  <dc:description/>
  <cp:lastModifiedBy>Katie Bawarski</cp:lastModifiedBy>
  <cp:revision>8</cp:revision>
  <dcterms:created xsi:type="dcterms:W3CDTF">2017-11-28T17:02:00Z</dcterms:created>
  <dcterms:modified xsi:type="dcterms:W3CDTF">2019-02-19T16:40:00Z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