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5ACD" w14:textId="78A99870" w:rsidR="00885746" w:rsidRDefault="00885746"/>
    <w:p w14:paraId="3C41AEDE" w14:textId="77777777" w:rsidR="00F47CDE" w:rsidRPr="00095ADC" w:rsidRDefault="00F47CDE" w:rsidP="00F47C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5ADC">
        <w:rPr>
          <w:rFonts w:ascii="Arial" w:hAnsi="Arial" w:cs="Arial"/>
          <w:b/>
          <w:sz w:val="24"/>
          <w:szCs w:val="24"/>
        </w:rPr>
        <w:t>ACE Mentor Program of ________________</w:t>
      </w:r>
    </w:p>
    <w:p w14:paraId="3EDE4C2C" w14:textId="77777777" w:rsidR="00F47CDE" w:rsidRDefault="00F47CDE" w:rsidP="00F47C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of</w:t>
      </w:r>
      <w:r w:rsidRPr="00095ADC">
        <w:rPr>
          <w:rFonts w:ascii="Arial" w:hAnsi="Arial" w:cs="Arial"/>
          <w:b/>
          <w:sz w:val="24"/>
          <w:szCs w:val="24"/>
        </w:rPr>
        <w:t xml:space="preserve"> Committee</w:t>
      </w:r>
    </w:p>
    <w:p w14:paraId="711CFF6F" w14:textId="05929B1E" w:rsidR="00F47CDE" w:rsidRPr="00DA0879" w:rsidRDefault="002537F3" w:rsidP="00F47C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Scholarship Committee</w:t>
      </w:r>
    </w:p>
    <w:p w14:paraId="56E05ACE" w14:textId="7124C2EA" w:rsidR="00981B8B" w:rsidRPr="00F57110" w:rsidRDefault="00F57110" w:rsidP="001360F3">
      <w:pPr>
        <w:pStyle w:val="NoSpacing"/>
        <w:rPr>
          <w:rFonts w:ascii="Arial" w:hAnsi="Arial" w:cs="Arial"/>
          <w:b/>
          <w:u w:val="single"/>
        </w:rPr>
      </w:pPr>
      <w:r w:rsidRPr="00F57110">
        <w:rPr>
          <w:rFonts w:ascii="Arial" w:hAnsi="Arial" w:cs="Arial"/>
          <w:b/>
          <w:u w:val="single"/>
        </w:rPr>
        <w:t xml:space="preserve">Purpose of Committee: </w:t>
      </w:r>
    </w:p>
    <w:p w14:paraId="56E05ACF" w14:textId="77777777" w:rsidR="00981B8B" w:rsidRPr="00F57110" w:rsidRDefault="001360F3" w:rsidP="001360F3">
      <w:pPr>
        <w:pStyle w:val="NoSpacing"/>
        <w:rPr>
          <w:rFonts w:ascii="Arial" w:hAnsi="Arial" w:cs="Arial"/>
        </w:rPr>
      </w:pPr>
      <w:r w:rsidRPr="00F57110">
        <w:rPr>
          <w:rFonts w:ascii="Arial" w:hAnsi="Arial" w:cs="Arial"/>
        </w:rPr>
        <w:t>Oversee the scholarship application process including the selection of winners and determination of award amounts</w:t>
      </w:r>
    </w:p>
    <w:p w14:paraId="56E05AD0" w14:textId="77777777" w:rsidR="001360F3" w:rsidRPr="00F57110" w:rsidRDefault="001360F3" w:rsidP="001360F3">
      <w:pPr>
        <w:pStyle w:val="NoSpacing"/>
        <w:rPr>
          <w:rFonts w:ascii="Arial" w:hAnsi="Arial" w:cs="Arial"/>
        </w:rPr>
      </w:pPr>
    </w:p>
    <w:p w14:paraId="56E05AD1" w14:textId="7C488220" w:rsidR="00981B8B" w:rsidRPr="00F57110" w:rsidRDefault="00F57110" w:rsidP="001360F3">
      <w:pPr>
        <w:pStyle w:val="NoSpacing"/>
        <w:rPr>
          <w:rFonts w:ascii="Arial" w:hAnsi="Arial" w:cs="Arial"/>
          <w:b/>
          <w:u w:val="single"/>
        </w:rPr>
      </w:pPr>
      <w:r w:rsidRPr="00F57110">
        <w:rPr>
          <w:rFonts w:ascii="Arial" w:hAnsi="Arial" w:cs="Arial"/>
          <w:b/>
          <w:u w:val="single"/>
        </w:rPr>
        <w:t xml:space="preserve">Committee Priorities </w:t>
      </w:r>
      <w:r>
        <w:rPr>
          <w:rFonts w:ascii="Arial" w:hAnsi="Arial" w:cs="Arial"/>
          <w:b/>
          <w:u w:val="single"/>
        </w:rPr>
        <w:t>f</w:t>
      </w:r>
      <w:r w:rsidRPr="00F57110">
        <w:rPr>
          <w:rFonts w:ascii="Arial" w:hAnsi="Arial" w:cs="Arial"/>
          <w:b/>
          <w:u w:val="single"/>
        </w:rPr>
        <w:t>or 2016-17:</w:t>
      </w:r>
    </w:p>
    <w:p w14:paraId="56E05AD2" w14:textId="77777777" w:rsidR="00981B8B" w:rsidRPr="00F57110" w:rsidRDefault="00981B8B" w:rsidP="001360F3">
      <w:pPr>
        <w:pStyle w:val="NoSpacing"/>
        <w:rPr>
          <w:rFonts w:ascii="Arial" w:hAnsi="Arial" w:cs="Arial"/>
        </w:rPr>
      </w:pPr>
      <w:r w:rsidRPr="00F57110">
        <w:rPr>
          <w:rFonts w:ascii="Arial" w:hAnsi="Arial" w:cs="Arial"/>
        </w:rPr>
        <w:t>1.</w:t>
      </w:r>
      <w:r w:rsidR="001360F3" w:rsidRPr="00F57110">
        <w:rPr>
          <w:rFonts w:ascii="Arial" w:hAnsi="Arial" w:cs="Arial"/>
        </w:rPr>
        <w:t xml:space="preserve"> Oversee the scholarship application process</w:t>
      </w:r>
    </w:p>
    <w:p w14:paraId="56E05AD3" w14:textId="77777777" w:rsidR="00981B8B" w:rsidRPr="00F57110" w:rsidRDefault="00981B8B" w:rsidP="001360F3">
      <w:pPr>
        <w:pStyle w:val="NoSpacing"/>
        <w:rPr>
          <w:rFonts w:ascii="Arial" w:hAnsi="Arial" w:cs="Arial"/>
        </w:rPr>
      </w:pPr>
      <w:r w:rsidRPr="00F57110">
        <w:rPr>
          <w:rFonts w:ascii="Arial" w:hAnsi="Arial" w:cs="Arial"/>
        </w:rPr>
        <w:t>2.</w:t>
      </w:r>
      <w:r w:rsidR="001360F3" w:rsidRPr="00F57110">
        <w:rPr>
          <w:rFonts w:ascii="Arial" w:hAnsi="Arial" w:cs="Arial"/>
        </w:rPr>
        <w:t xml:space="preserve"> Evaluate the scholarship applications and select winners</w:t>
      </w:r>
    </w:p>
    <w:p w14:paraId="56E05AD4" w14:textId="3A5C6E92" w:rsidR="00981B8B" w:rsidRPr="00F57110" w:rsidRDefault="00981B8B" w:rsidP="001360F3">
      <w:pPr>
        <w:pStyle w:val="NoSpacing"/>
        <w:rPr>
          <w:rFonts w:ascii="Arial" w:hAnsi="Arial" w:cs="Arial"/>
        </w:rPr>
      </w:pPr>
      <w:r w:rsidRPr="00F57110">
        <w:rPr>
          <w:rFonts w:ascii="Arial" w:hAnsi="Arial" w:cs="Arial"/>
        </w:rPr>
        <w:t>3.</w:t>
      </w:r>
      <w:r w:rsidR="001360F3" w:rsidRPr="00F57110">
        <w:rPr>
          <w:rFonts w:ascii="Arial" w:hAnsi="Arial" w:cs="Arial"/>
        </w:rPr>
        <w:t xml:space="preserve"> Determine the </w:t>
      </w:r>
      <w:r w:rsidR="00F57110" w:rsidRPr="00F57110">
        <w:rPr>
          <w:rFonts w:ascii="Arial" w:hAnsi="Arial" w:cs="Arial"/>
        </w:rPr>
        <w:t>number</w:t>
      </w:r>
      <w:r w:rsidR="001360F3" w:rsidRPr="00F57110">
        <w:rPr>
          <w:rFonts w:ascii="Arial" w:hAnsi="Arial" w:cs="Arial"/>
        </w:rPr>
        <w:t xml:space="preserve"> of awards in conjunction with Finance and Executive committees</w:t>
      </w:r>
    </w:p>
    <w:p w14:paraId="56E05AD5" w14:textId="77777777" w:rsidR="001360F3" w:rsidRPr="00F57110" w:rsidRDefault="00981B8B" w:rsidP="001360F3">
      <w:pPr>
        <w:pStyle w:val="NoSpacing"/>
        <w:rPr>
          <w:rFonts w:ascii="Arial" w:hAnsi="Arial" w:cs="Arial"/>
        </w:rPr>
      </w:pPr>
      <w:r w:rsidRPr="00F57110">
        <w:rPr>
          <w:rFonts w:ascii="Arial" w:hAnsi="Arial" w:cs="Arial"/>
        </w:rPr>
        <w:t>4.</w:t>
      </w:r>
      <w:r w:rsidR="001360F3" w:rsidRPr="00F57110">
        <w:rPr>
          <w:rFonts w:ascii="Arial" w:hAnsi="Arial" w:cs="Arial"/>
        </w:rPr>
        <w:t xml:space="preserve"> Oversee distribution of scholarships to new winners</w:t>
      </w:r>
    </w:p>
    <w:p w14:paraId="56E05AD6" w14:textId="77777777" w:rsidR="00981B8B" w:rsidRPr="00F57110" w:rsidRDefault="001360F3" w:rsidP="001360F3">
      <w:pPr>
        <w:pStyle w:val="NoSpacing"/>
        <w:rPr>
          <w:rFonts w:ascii="Arial" w:hAnsi="Arial" w:cs="Arial"/>
        </w:rPr>
      </w:pPr>
      <w:r w:rsidRPr="00F57110">
        <w:rPr>
          <w:rFonts w:ascii="Arial" w:hAnsi="Arial" w:cs="Arial"/>
        </w:rPr>
        <w:t>5. Oversee distribution of renewal scholarships</w:t>
      </w:r>
    </w:p>
    <w:p w14:paraId="56E05AD7" w14:textId="77777777" w:rsidR="001360F3" w:rsidRPr="00F57110" w:rsidRDefault="001360F3" w:rsidP="001360F3">
      <w:pPr>
        <w:pStyle w:val="NoSpacing"/>
        <w:rPr>
          <w:rFonts w:ascii="Arial" w:hAnsi="Arial" w:cs="Arial"/>
        </w:rPr>
      </w:pPr>
    </w:p>
    <w:p w14:paraId="56E05AD8" w14:textId="3025247D" w:rsidR="00981B8B" w:rsidRPr="00F57110" w:rsidRDefault="00F57110">
      <w:pPr>
        <w:rPr>
          <w:rFonts w:ascii="Arial" w:hAnsi="Arial" w:cs="Arial"/>
          <w:b/>
          <w:u w:val="single"/>
        </w:rPr>
      </w:pPr>
      <w:r w:rsidRPr="00F57110">
        <w:rPr>
          <w:rFonts w:ascii="Arial" w:hAnsi="Arial" w:cs="Arial"/>
          <w:b/>
          <w:u w:val="single"/>
        </w:rPr>
        <w:t>Discussions Topics for Upcoming Committee Meetings</w:t>
      </w:r>
    </w:p>
    <w:tbl>
      <w:tblPr>
        <w:tblStyle w:val="TableGrid"/>
        <w:tblW w:w="13422" w:type="dxa"/>
        <w:tblLook w:val="04A0" w:firstRow="1" w:lastRow="0" w:firstColumn="1" w:lastColumn="0" w:noHBand="0" w:noVBand="1"/>
      </w:tblPr>
      <w:tblGrid>
        <w:gridCol w:w="1705"/>
        <w:gridCol w:w="4590"/>
        <w:gridCol w:w="3889"/>
        <w:gridCol w:w="3238"/>
      </w:tblGrid>
      <w:tr w:rsidR="00981B8B" w:rsidRPr="00F57110" w14:paraId="56E05ADD" w14:textId="77777777" w:rsidTr="00981B8B">
        <w:tc>
          <w:tcPr>
            <w:tcW w:w="1705" w:type="dxa"/>
          </w:tcPr>
          <w:p w14:paraId="56E05AD9" w14:textId="3DE91548" w:rsidR="00981B8B" w:rsidRPr="00F57110" w:rsidRDefault="00823BF4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Committee Meeting</w:t>
            </w:r>
          </w:p>
        </w:tc>
        <w:tc>
          <w:tcPr>
            <w:tcW w:w="4590" w:type="dxa"/>
          </w:tcPr>
          <w:p w14:paraId="56E05ADA" w14:textId="520A6A76" w:rsidR="00981B8B" w:rsidRPr="00F57110" w:rsidRDefault="00823BF4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Required Business</w:t>
            </w:r>
          </w:p>
        </w:tc>
        <w:tc>
          <w:tcPr>
            <w:tcW w:w="3889" w:type="dxa"/>
          </w:tcPr>
          <w:p w14:paraId="56E05ADB" w14:textId="4B8E1271" w:rsidR="00981B8B" w:rsidRPr="00F57110" w:rsidRDefault="00823BF4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Topics of Discussion</w:t>
            </w:r>
            <w:bookmarkStart w:id="0" w:name="_GoBack"/>
            <w:bookmarkEnd w:id="0"/>
          </w:p>
        </w:tc>
        <w:tc>
          <w:tcPr>
            <w:tcW w:w="3238" w:type="dxa"/>
          </w:tcPr>
          <w:p w14:paraId="56E05ADC" w14:textId="61F8E9E8" w:rsidR="00981B8B" w:rsidRPr="00F57110" w:rsidRDefault="00823BF4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Who Is Responsible</w:t>
            </w:r>
          </w:p>
        </w:tc>
      </w:tr>
      <w:tr w:rsidR="00981B8B" w:rsidRPr="00F57110" w14:paraId="56E05AE6" w14:textId="77777777" w:rsidTr="00981B8B">
        <w:tc>
          <w:tcPr>
            <w:tcW w:w="1705" w:type="dxa"/>
          </w:tcPr>
          <w:p w14:paraId="56E05ADE" w14:textId="77777777" w:rsidR="00981B8B" w:rsidRPr="00F57110" w:rsidRDefault="00981B8B" w:rsidP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November 2016</w:t>
            </w:r>
          </w:p>
        </w:tc>
        <w:tc>
          <w:tcPr>
            <w:tcW w:w="4590" w:type="dxa"/>
          </w:tcPr>
          <w:p w14:paraId="56E05ADF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Update and complete the scholarship process and dates for the scholarship applications</w:t>
            </w:r>
          </w:p>
          <w:p w14:paraId="56E05AE0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Finalize communications for application process</w:t>
            </w:r>
          </w:p>
        </w:tc>
        <w:tc>
          <w:tcPr>
            <w:tcW w:w="3889" w:type="dxa"/>
          </w:tcPr>
          <w:p w14:paraId="56E05AE1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Review current literature of process</w:t>
            </w:r>
          </w:p>
          <w:p w14:paraId="56E05AE2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Set Calendar of dates</w:t>
            </w:r>
          </w:p>
          <w:p w14:paraId="56E05AE3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Involvement of college partners</w:t>
            </w:r>
          </w:p>
          <w:p w14:paraId="56E05AE4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Put together the plan of how to communicate</w:t>
            </w:r>
          </w:p>
        </w:tc>
        <w:tc>
          <w:tcPr>
            <w:tcW w:w="3238" w:type="dxa"/>
          </w:tcPr>
          <w:p w14:paraId="56E05AE5" w14:textId="77777777" w:rsidR="00981B8B" w:rsidRPr="00F57110" w:rsidRDefault="00981B8B">
            <w:pPr>
              <w:rPr>
                <w:rFonts w:ascii="Arial" w:hAnsi="Arial" w:cs="Arial"/>
              </w:rPr>
            </w:pPr>
          </w:p>
        </w:tc>
      </w:tr>
      <w:tr w:rsidR="00981B8B" w:rsidRPr="00F57110" w14:paraId="56E05AEF" w14:textId="77777777" w:rsidTr="00981B8B">
        <w:tc>
          <w:tcPr>
            <w:tcW w:w="1705" w:type="dxa"/>
          </w:tcPr>
          <w:p w14:paraId="56E05AE7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January 2017</w:t>
            </w:r>
          </w:p>
        </w:tc>
        <w:tc>
          <w:tcPr>
            <w:tcW w:w="4590" w:type="dxa"/>
          </w:tcPr>
          <w:p w14:paraId="56E05AE8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Train mentors about scholarship process</w:t>
            </w:r>
          </w:p>
          <w:p w14:paraId="56E05AE9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Promote scholarship application to students</w:t>
            </w:r>
          </w:p>
          <w:p w14:paraId="56E05AEA" w14:textId="77777777" w:rsidR="00981B8B" w:rsidRPr="00F57110" w:rsidRDefault="00981B8B">
            <w:pPr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14:paraId="56E05AEB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Training of mentors – how/when</w:t>
            </w:r>
          </w:p>
          <w:p w14:paraId="56E05AED" w14:textId="2A3698A5" w:rsidR="00981B8B" w:rsidRPr="00F57110" w:rsidRDefault="001360F3" w:rsidP="00823BF4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Send out the</w:t>
            </w:r>
            <w:r w:rsidR="00981B8B" w:rsidRPr="00F57110">
              <w:rPr>
                <w:rFonts w:ascii="Arial" w:hAnsi="Arial" w:cs="Arial"/>
              </w:rPr>
              <w:t xml:space="preserve"> communication</w:t>
            </w:r>
            <w:r w:rsidRPr="00F57110">
              <w:rPr>
                <w:rFonts w:ascii="Arial" w:hAnsi="Arial" w:cs="Arial"/>
              </w:rPr>
              <w:t>s</w:t>
            </w:r>
            <w:r w:rsidR="00981B8B" w:rsidRPr="00F57110">
              <w:rPr>
                <w:rFonts w:ascii="Arial" w:hAnsi="Arial" w:cs="Arial"/>
              </w:rPr>
              <w:t xml:space="preserve"> to students</w:t>
            </w:r>
          </w:p>
        </w:tc>
        <w:tc>
          <w:tcPr>
            <w:tcW w:w="3238" w:type="dxa"/>
          </w:tcPr>
          <w:p w14:paraId="56E05AEE" w14:textId="77777777" w:rsidR="00981B8B" w:rsidRPr="00F57110" w:rsidRDefault="00981B8B">
            <w:pPr>
              <w:rPr>
                <w:rFonts w:ascii="Arial" w:hAnsi="Arial" w:cs="Arial"/>
              </w:rPr>
            </w:pPr>
          </w:p>
        </w:tc>
      </w:tr>
      <w:tr w:rsidR="00981B8B" w:rsidRPr="00F57110" w14:paraId="56E05AF7" w14:textId="77777777" w:rsidTr="00981B8B">
        <w:tc>
          <w:tcPr>
            <w:tcW w:w="1705" w:type="dxa"/>
          </w:tcPr>
          <w:p w14:paraId="56E05AF0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March 2017</w:t>
            </w:r>
          </w:p>
        </w:tc>
        <w:tc>
          <w:tcPr>
            <w:tcW w:w="4590" w:type="dxa"/>
          </w:tcPr>
          <w:p w14:paraId="56E05AF1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Continue to push the scholarships</w:t>
            </w:r>
          </w:p>
          <w:p w14:paraId="56E05AF2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Collect the scholarship applications</w:t>
            </w:r>
          </w:p>
          <w:p w14:paraId="56E05AF3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Due Date – March 30</w:t>
            </w:r>
          </w:p>
        </w:tc>
        <w:tc>
          <w:tcPr>
            <w:tcW w:w="3889" w:type="dxa"/>
          </w:tcPr>
          <w:p w14:paraId="56E05AF5" w14:textId="2F7494B9" w:rsidR="001360F3" w:rsidRPr="00F57110" w:rsidRDefault="001360F3" w:rsidP="00823BF4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How to push the students to complete application</w:t>
            </w:r>
          </w:p>
        </w:tc>
        <w:tc>
          <w:tcPr>
            <w:tcW w:w="3238" w:type="dxa"/>
          </w:tcPr>
          <w:p w14:paraId="56E05AF6" w14:textId="77777777" w:rsidR="00981B8B" w:rsidRPr="00F57110" w:rsidRDefault="00981B8B">
            <w:pPr>
              <w:rPr>
                <w:rFonts w:ascii="Arial" w:hAnsi="Arial" w:cs="Arial"/>
              </w:rPr>
            </w:pPr>
          </w:p>
        </w:tc>
      </w:tr>
      <w:tr w:rsidR="00981B8B" w:rsidRPr="00F57110" w14:paraId="56E05AFF" w14:textId="77777777" w:rsidTr="00823BF4">
        <w:trPr>
          <w:trHeight w:val="818"/>
        </w:trPr>
        <w:tc>
          <w:tcPr>
            <w:tcW w:w="1705" w:type="dxa"/>
          </w:tcPr>
          <w:p w14:paraId="56E05AF8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April 2017</w:t>
            </w:r>
          </w:p>
        </w:tc>
        <w:tc>
          <w:tcPr>
            <w:tcW w:w="4590" w:type="dxa"/>
          </w:tcPr>
          <w:p w14:paraId="56E05AF9" w14:textId="77777777" w:rsidR="00981B8B" w:rsidRPr="00F57110" w:rsidRDefault="00981B8B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Put together the evaluation of the submitted applications</w:t>
            </w:r>
          </w:p>
        </w:tc>
        <w:tc>
          <w:tcPr>
            <w:tcW w:w="3889" w:type="dxa"/>
          </w:tcPr>
          <w:p w14:paraId="56E05AFA" w14:textId="77777777" w:rsidR="00981B8B" w:rsidRPr="00F57110" w:rsidRDefault="001360F3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Evaluate the applications</w:t>
            </w:r>
          </w:p>
          <w:p w14:paraId="56E05AFB" w14:textId="77777777" w:rsidR="001360F3" w:rsidRPr="00F57110" w:rsidRDefault="001360F3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Select the winners</w:t>
            </w:r>
          </w:p>
          <w:p w14:paraId="56E05AFD" w14:textId="651A9BF3" w:rsidR="001360F3" w:rsidRPr="00F57110" w:rsidRDefault="001360F3" w:rsidP="00823BF4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 xml:space="preserve">Determine the </w:t>
            </w:r>
            <w:r w:rsidR="00823BF4" w:rsidRPr="00F57110">
              <w:rPr>
                <w:rFonts w:ascii="Arial" w:hAnsi="Arial" w:cs="Arial"/>
              </w:rPr>
              <w:t>number</w:t>
            </w:r>
            <w:r w:rsidRPr="00F57110">
              <w:rPr>
                <w:rFonts w:ascii="Arial" w:hAnsi="Arial" w:cs="Arial"/>
              </w:rPr>
              <w:t xml:space="preserve"> of awards</w:t>
            </w:r>
          </w:p>
        </w:tc>
        <w:tc>
          <w:tcPr>
            <w:tcW w:w="3238" w:type="dxa"/>
          </w:tcPr>
          <w:p w14:paraId="56E05AFE" w14:textId="77777777" w:rsidR="00981B8B" w:rsidRPr="00F57110" w:rsidRDefault="00981B8B">
            <w:pPr>
              <w:rPr>
                <w:rFonts w:ascii="Arial" w:hAnsi="Arial" w:cs="Arial"/>
              </w:rPr>
            </w:pPr>
          </w:p>
        </w:tc>
      </w:tr>
      <w:tr w:rsidR="001360F3" w:rsidRPr="00F57110" w14:paraId="56E05B04" w14:textId="77777777" w:rsidTr="00981B8B">
        <w:tc>
          <w:tcPr>
            <w:tcW w:w="1705" w:type="dxa"/>
          </w:tcPr>
          <w:p w14:paraId="56E05B00" w14:textId="77777777" w:rsidR="001360F3" w:rsidRPr="00F57110" w:rsidRDefault="001360F3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May 2017</w:t>
            </w:r>
          </w:p>
        </w:tc>
        <w:tc>
          <w:tcPr>
            <w:tcW w:w="4590" w:type="dxa"/>
          </w:tcPr>
          <w:p w14:paraId="56E05B01" w14:textId="77777777" w:rsidR="001360F3" w:rsidRPr="00F57110" w:rsidRDefault="001360F3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Announcement of winners</w:t>
            </w:r>
          </w:p>
        </w:tc>
        <w:tc>
          <w:tcPr>
            <w:tcW w:w="3889" w:type="dxa"/>
          </w:tcPr>
          <w:p w14:paraId="56E05B02" w14:textId="77777777" w:rsidR="001360F3" w:rsidRPr="00F57110" w:rsidRDefault="001360F3">
            <w:pPr>
              <w:rPr>
                <w:rFonts w:ascii="Arial" w:hAnsi="Arial" w:cs="Arial"/>
              </w:rPr>
            </w:pPr>
            <w:r w:rsidRPr="00F57110">
              <w:rPr>
                <w:rFonts w:ascii="Arial" w:hAnsi="Arial" w:cs="Arial"/>
              </w:rPr>
              <w:t>Set up plan to announce the winners</w:t>
            </w:r>
          </w:p>
        </w:tc>
        <w:tc>
          <w:tcPr>
            <w:tcW w:w="3238" w:type="dxa"/>
          </w:tcPr>
          <w:p w14:paraId="56E05B03" w14:textId="77777777" w:rsidR="001360F3" w:rsidRPr="00F57110" w:rsidRDefault="001360F3">
            <w:pPr>
              <w:rPr>
                <w:rFonts w:ascii="Arial" w:hAnsi="Arial" w:cs="Arial"/>
              </w:rPr>
            </w:pPr>
          </w:p>
        </w:tc>
      </w:tr>
    </w:tbl>
    <w:p w14:paraId="56E05B05" w14:textId="77777777" w:rsidR="00981B8B" w:rsidRPr="00F57110" w:rsidRDefault="00981B8B">
      <w:pPr>
        <w:rPr>
          <w:rFonts w:ascii="Arial" w:hAnsi="Arial" w:cs="Arial"/>
        </w:rPr>
      </w:pPr>
    </w:p>
    <w:sectPr w:rsidR="00981B8B" w:rsidRPr="00F57110" w:rsidSect="00981B8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5B08" w14:textId="77777777" w:rsidR="009B0CC5" w:rsidRDefault="009B0CC5" w:rsidP="00981B8B">
      <w:pPr>
        <w:spacing w:after="0" w:line="240" w:lineRule="auto"/>
      </w:pPr>
      <w:r>
        <w:separator/>
      </w:r>
    </w:p>
  </w:endnote>
  <w:endnote w:type="continuationSeparator" w:id="0">
    <w:p w14:paraId="56E05B09" w14:textId="77777777" w:rsidR="009B0CC5" w:rsidRDefault="009B0CC5" w:rsidP="0098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3EFF" w14:textId="768CD6A4" w:rsidR="002834F7" w:rsidRDefault="002834F7" w:rsidP="002834F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Scholarship Example – Purpose of Committee</w:t>
    </w:r>
    <w:r w:rsidRPr="00C547F6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February 2019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  <w:p w14:paraId="70A99C51" w14:textId="77777777" w:rsidR="002834F7" w:rsidRDefault="002834F7" w:rsidP="002834F7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60099952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1209380370"/>
            <w:docPartObj>
              <w:docPartGallery w:val="Page Numbers (Top of Page)"/>
              <w:docPartUnique/>
            </w:docPartObj>
          </w:sdtPr>
          <w:sdtContent>
            <w:r w:rsidRPr="00C547F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547F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35DECDE8" w14:textId="77777777" w:rsidR="002834F7" w:rsidRPr="00C547F6" w:rsidRDefault="002834F7" w:rsidP="002834F7">
    <w:pPr>
      <w:pStyle w:val="Footer"/>
      <w:rPr>
        <w:rFonts w:ascii="Arial" w:hAnsi="Arial" w:cs="Arial"/>
        <w:sz w:val="18"/>
        <w:szCs w:val="18"/>
      </w:rPr>
    </w:pPr>
    <w:hyperlink r:id="rId1" w:history="1">
      <w:r w:rsidRPr="00662761">
        <w:rPr>
          <w:rStyle w:val="Hyperlink"/>
          <w:rFonts w:ascii="Arial" w:hAnsi="Arial" w:cs="Arial"/>
          <w:sz w:val="18"/>
          <w:szCs w:val="18"/>
        </w:rPr>
        <w:t>www.acementor.org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5B06" w14:textId="77777777" w:rsidR="009B0CC5" w:rsidRDefault="009B0CC5" w:rsidP="00981B8B">
      <w:pPr>
        <w:spacing w:after="0" w:line="240" w:lineRule="auto"/>
      </w:pPr>
      <w:r>
        <w:separator/>
      </w:r>
    </w:p>
  </w:footnote>
  <w:footnote w:type="continuationSeparator" w:id="0">
    <w:p w14:paraId="56E05B07" w14:textId="77777777" w:rsidR="009B0CC5" w:rsidRDefault="009B0CC5" w:rsidP="0098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5B0B" w14:textId="1AFF4A4D" w:rsidR="00981B8B" w:rsidRPr="00981B8B" w:rsidRDefault="009175CF">
    <w:pPr>
      <w:pStyle w:val="Header"/>
      <w:rPr>
        <w:sz w:val="24"/>
        <w:szCs w:val="24"/>
      </w:rPr>
    </w:pPr>
    <w:r w:rsidRPr="00070277">
      <w:rPr>
        <w:noProof/>
      </w:rPr>
      <w:drawing>
        <wp:anchor distT="0" distB="0" distL="114300" distR="114300" simplePos="0" relativeHeight="251659264" behindDoc="1" locked="0" layoutInCell="1" allowOverlap="1" wp14:anchorId="4ED227C4" wp14:editId="19AA9C2C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644140" cy="608330"/>
          <wp:effectExtent l="0" t="0" r="0" b="1270"/>
          <wp:wrapThrough wrapText="bothSides">
            <wp:wrapPolygon edited="0">
              <wp:start x="4202" y="0"/>
              <wp:lineTo x="311" y="676"/>
              <wp:lineTo x="0" y="1353"/>
              <wp:lineTo x="0" y="17587"/>
              <wp:lineTo x="311" y="20292"/>
              <wp:lineTo x="1089" y="20969"/>
              <wp:lineTo x="3735" y="20969"/>
              <wp:lineTo x="13383" y="20292"/>
              <wp:lineTo x="21320" y="16234"/>
              <wp:lineTo x="21320" y="0"/>
              <wp:lineTo x="4202" y="0"/>
            </wp:wrapPolygon>
          </wp:wrapThrough>
          <wp:docPr id="9" name="Picture 9" descr="C:\Users\kbawarski\AppData\Local\Microsoft\Windows\Temporary Internet Files\Content.Outlook\ZJW3QOCH\ACE_Hori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warski\AppData\Local\Microsoft\Windows\Temporary Internet Files\Content.Outlook\ZJW3QOCH\ACE_Horiz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1B8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8B"/>
    <w:rsid w:val="001360F3"/>
    <w:rsid w:val="002537F3"/>
    <w:rsid w:val="002834F7"/>
    <w:rsid w:val="003318FE"/>
    <w:rsid w:val="003F60B9"/>
    <w:rsid w:val="00823BF4"/>
    <w:rsid w:val="00885746"/>
    <w:rsid w:val="009175CF"/>
    <w:rsid w:val="00981B8B"/>
    <w:rsid w:val="009B0CC5"/>
    <w:rsid w:val="00AC7453"/>
    <w:rsid w:val="00C543B7"/>
    <w:rsid w:val="00C677C7"/>
    <w:rsid w:val="00F47CDE"/>
    <w:rsid w:val="00F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5ACD"/>
  <w15:chartTrackingRefBased/>
  <w15:docId w15:val="{DCF49E62-BEDD-4347-B8BD-9EF162D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8B"/>
  </w:style>
  <w:style w:type="paragraph" w:styleId="Footer">
    <w:name w:val="footer"/>
    <w:basedOn w:val="Normal"/>
    <w:link w:val="FooterChar"/>
    <w:uiPriority w:val="99"/>
    <w:unhideWhenUsed/>
    <w:rsid w:val="0098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8B"/>
  </w:style>
  <w:style w:type="table" w:styleId="TableGrid">
    <w:name w:val="Table Grid"/>
    <w:basedOn w:val="TableNormal"/>
    <w:uiPriority w:val="39"/>
    <w:rsid w:val="0098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0F3"/>
    <w:pPr>
      <w:spacing w:after="0" w:line="240" w:lineRule="auto"/>
    </w:pPr>
  </w:style>
  <w:style w:type="character" w:styleId="Hyperlink">
    <w:name w:val="Hyperlink"/>
    <w:rsid w:val="00283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men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c444942057f0320579e58c4f092e9e8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fde841868387e606f6469bdae089c03b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5DC01-E164-4FDC-8B0C-BB86664BC120}">
  <ds:schemaRefs>
    <ds:schemaRef ds:uri="http://purl.org/dc/elements/1.1/"/>
    <ds:schemaRef ds:uri="http://www.w3.org/XML/1998/namespace"/>
    <ds:schemaRef ds:uri="734a88a4-f82a-495b-b9ee-47d018682b1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33b370c-b9d9-4337-b745-07cfb68f69b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393B8A-D2FF-4297-A787-7550295E1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FE1B8-BB69-42E0-A3D4-EDF78D7E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Eidenshink</dc:creator>
  <cp:keywords/>
  <dc:description/>
  <cp:lastModifiedBy>Katie Bawarski</cp:lastModifiedBy>
  <cp:revision>9</cp:revision>
  <dcterms:created xsi:type="dcterms:W3CDTF">2016-09-07T19:53:00Z</dcterms:created>
  <dcterms:modified xsi:type="dcterms:W3CDTF">2019-02-19T17:10:00Z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